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楷体" w:hAnsi="楷体" w:eastAsia="楷体"/>
          <w:b/>
          <w:color w:val="auto"/>
          <w:sz w:val="30"/>
          <w:szCs w:val="30"/>
          <w:lang w:eastAsia="zh-CN"/>
        </w:rPr>
      </w:pPr>
      <w:r>
        <w:rPr>
          <w:rFonts w:hint="eastAsia" w:ascii="楷体" w:hAnsi="楷体" w:eastAsia="楷体"/>
          <w:b/>
          <w:color w:val="auto"/>
          <w:sz w:val="30"/>
          <w:szCs w:val="30"/>
        </w:rPr>
        <w:t>附件</w:t>
      </w:r>
      <w:r>
        <w:rPr>
          <w:rFonts w:hint="eastAsia" w:ascii="楷体" w:hAnsi="楷体" w:eastAsia="楷体"/>
          <w:b/>
          <w:color w:val="auto"/>
          <w:sz w:val="30"/>
          <w:szCs w:val="30"/>
          <w:lang w:val="en-US" w:eastAsia="zh-CN"/>
        </w:rPr>
        <w:t>2</w:t>
      </w:r>
    </w:p>
    <w:p>
      <w:pPr>
        <w:tabs>
          <w:tab w:val="right" w:pos="8730"/>
        </w:tabs>
        <w:jc w:val="center"/>
        <w:outlineLvl w:val="0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贵州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新闻奖</w:t>
      </w: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新媒体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3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191"/>
        <w:gridCol w:w="992"/>
        <w:gridCol w:w="510"/>
        <w:gridCol w:w="1227"/>
        <w:gridCol w:w="955"/>
        <w:gridCol w:w="851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红伞伞，白杆杆，“菇勇者”别馋馋！遵义已有多人入院！</w:t>
            </w:r>
          </w:p>
          <w:p>
            <w:pPr>
              <w:spacing w:line="300" w:lineRule="exac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华文仿宋" w:eastAsia="仿宋_GB2312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lang w:val="en-US" w:eastAsia="zh-CN"/>
              </w:rPr>
              <w:t>融合报道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黄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昆</w:t>
            </w:r>
            <w:r>
              <w:rPr>
                <w:rFonts w:hint="eastAsia" w:ascii="仿宋" w:hAnsi="仿宋" w:eastAsia="仿宋"/>
                <w:bCs/>
                <w:szCs w:val="21"/>
              </w:rPr>
              <w:t xml:space="preserve"> 王芮涵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Cs w:val="21"/>
              </w:rPr>
              <w:t>温重光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 xml:space="preserve"> 邓长虹</w:t>
            </w:r>
            <w:r>
              <w:rPr>
                <w:rFonts w:hint="eastAsia" w:ascii="仿宋" w:hAnsi="仿宋" w:eastAsia="仿宋"/>
                <w:bCs/>
                <w:szCs w:val="21"/>
              </w:rPr>
              <w:t xml:space="preserve"> 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仿宋_GB2312" w:hAnsi="华文仿宋" w:eastAsia="仿宋_GB2312"/>
                <w:lang w:val="en-US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叶雯 刘苧忆 朱音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遵义市新闻传媒中心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直播遵义微信公众号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Style w:val="6"/>
                <w:rFonts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2"/>
                <w:szCs w:val="22"/>
                <w:shd w:val="clear" w:fill="FFFFFF"/>
              </w:rPr>
              <w:t>2023</w:t>
            </w:r>
            <w:r>
              <w:rPr>
                <w:rStyle w:val="6"/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2"/>
                <w:szCs w:val="22"/>
                <w:shd w:val="clear" w:fill="FFFFFF"/>
                <w:lang w:eastAsia="zh-CN"/>
              </w:rPr>
              <w:t>—</w:t>
            </w:r>
            <w:r>
              <w:rPr>
                <w:rStyle w:val="6"/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2"/>
                <w:szCs w:val="22"/>
                <w:shd w:val="clear" w:fill="FFFFFF"/>
                <w:lang w:val="en-US" w:eastAsia="zh-CN"/>
              </w:rPr>
              <w:t>0</w:t>
            </w:r>
            <w:r>
              <w:rPr>
                <w:rStyle w:val="6"/>
                <w:rFonts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2"/>
                <w:szCs w:val="22"/>
                <w:shd w:val="clear" w:fill="FFFFFF"/>
              </w:rPr>
              <w:t>8</w:t>
            </w:r>
            <w:r>
              <w:rPr>
                <w:rStyle w:val="6"/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2"/>
                <w:szCs w:val="22"/>
                <w:shd w:val="clear" w:fill="FFFFFF"/>
                <w:lang w:eastAsia="zh-CN"/>
              </w:rPr>
              <w:t>—</w:t>
            </w:r>
            <w:r>
              <w:rPr>
                <w:rStyle w:val="6"/>
                <w:rFonts w:ascii="Microsoft YaHei UI" w:hAnsi="Microsoft YaHei UI" w:eastAsia="Microsoft YaHei UI" w:cs="Microsoft YaHei UI"/>
                <w:i w:val="0"/>
                <w:iCs w:val="0"/>
                <w:caps w:val="0"/>
                <w:spacing w:val="8"/>
                <w:sz w:val="22"/>
                <w:szCs w:val="22"/>
                <w:shd w:val="clear" w:fill="FFFFFF"/>
              </w:rPr>
              <w:t xml:space="preserve">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4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bCs/>
                <w:szCs w:val="21"/>
              </w:rPr>
              <w:instrText xml:space="preserve"> HYPERLINK "https://mp.weixin.qq.com/s/0S34wsGalpnPR-Ebz0RQNA" </w:instrText>
            </w:r>
            <w:r>
              <w:rPr>
                <w:rFonts w:hint="eastAsia" w:ascii="仿宋" w:hAnsi="仿宋" w:eastAsia="仿宋"/>
                <w:bCs/>
                <w:szCs w:val="21"/>
              </w:rPr>
              <w:fldChar w:fldCharType="separate"/>
            </w:r>
            <w:r>
              <w:rPr>
                <w:rStyle w:val="7"/>
                <w:rFonts w:hint="eastAsia" w:ascii="仿宋" w:hAnsi="仿宋" w:eastAsia="仿宋"/>
                <w:bCs/>
                <w:szCs w:val="21"/>
              </w:rPr>
              <w:t>https://mp.weixin.qq.com/s/0S34wsGalpnPR-Ebz0RQNA</w:t>
            </w:r>
            <w:r>
              <w:rPr>
                <w:rFonts w:hint="eastAsia" w:ascii="仿宋" w:hAnsi="仿宋" w:eastAsia="仿宋"/>
                <w:bCs/>
                <w:szCs w:val="21"/>
              </w:rPr>
              <w:fldChar w:fldCharType="end"/>
            </w:r>
          </w:p>
          <w:p>
            <w:pPr>
              <w:pStyle w:val="2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1733550" cy="1733550"/>
                  <wp:effectExtent l="0" t="0" r="0" b="0"/>
                  <wp:docPr id="1" name="图片 1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55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7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每到蘑菇疯长的季节，遵义很多市民都喜欢到山里去寻找这些美味，但是都是基于老一辈的经验，往往会出现中毒的问题。作者在这种特殊时期，作者以新近发生的中毒案例切入，从如何辨别蘑菇、毒蘑菇的危害，以及如何预防等方面，为采用图文、动图、视频等方式，对受众进行科普，引导受众科学健康使用蘑菇。食品安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该作品采用融合传播的方式，编排流畅，提高受众阅读体验，有效传播了食品安全知识。发布后，阅读量达到了7.36万次，转发量4464次。被卫健部门及街道社区发布在工作群及社区群，提高健康宣传覆盖率。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9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</w:t>
            </w:r>
          </w:p>
          <w:p>
            <w:pPr>
              <w:spacing w:line="38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80" w:lineRule="exact"/>
              <w:jc w:val="left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该作品表达方式生动，从标题到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文字到形式都很“新媒体化”，是一篇主题鲜明、内容丰富、传播效果好的科普新闻。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 xml:space="preserve">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签名：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</w:t>
            </w:r>
            <w:r>
              <w:rPr>
                <w:rFonts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刘苧忆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41719048@qq.com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15085596888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7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遵义市新蒲新区府前路遵义市广电新闻中心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563000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kM2FjZjJlZTgyNTJjNjk2NWYxOTQzZDI1MzNiODUifQ=="/>
  </w:docVars>
  <w:rsids>
    <w:rsidRoot w:val="4BA54614"/>
    <w:rsid w:val="046105BC"/>
    <w:rsid w:val="199416D2"/>
    <w:rsid w:val="19FF69FF"/>
    <w:rsid w:val="290F56FD"/>
    <w:rsid w:val="42C57F36"/>
    <w:rsid w:val="4BA54614"/>
    <w:rsid w:val="7524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autoRedefine/>
    <w:qFormat/>
    <w:uiPriority w:val="0"/>
    <w:rPr>
      <w:i/>
    </w:rPr>
  </w:style>
  <w:style w:type="character" w:styleId="7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2024-03-04T07:54:00Z</dcterms:created>
  <dc:creator>Administrator</dc:creator>
  <cp:lastModifiedBy>C6H16</cp:lastModifiedBy>
  <dcterms:modified xsi:type="dcterms:W3CDTF">2024-03-14T05:38:28Z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6F285BA6FAE14F439A6BE051E44869C0_13</vt:lpwstr>
  </property>
</Properties>
</file>